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АНКЕТА</w:t>
      </w: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родителей и учащихся 9-х классов по выбору профиля обучения</w:t>
      </w: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Уважаемые родители и учащиеся! В конце этого учебного года Вам и Вашим детям предстоит определить профиль обучения в 10-11 классах. Просим Вас ответить на вопросы анкеты. При ответе на вопросы отметьте выбранный ответ.</w:t>
      </w:r>
      <w:r>
        <w:rPr>
          <w:rFonts w:ascii="Times New Roman" w:hAnsi="Times New Roman" w:cs="Times New Roman"/>
          <w:i/>
          <w:sz w:val="24"/>
        </w:rPr>
      </w:r>
      <w:r>
        <w:rPr>
          <w:rFonts w:ascii="Times New Roman" w:hAnsi="Times New Roman" w:cs="Times New Roman"/>
          <w:i/>
          <w:sz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</w:r>
      <w:r>
        <w:rPr>
          <w:rFonts w:ascii="Times New Roman" w:hAnsi="Times New Roman" w:cs="Times New Roman"/>
          <w:i/>
          <w:sz w:val="24"/>
        </w:rPr>
      </w:r>
      <w:r>
        <w:rPr>
          <w:rFonts w:ascii="Times New Roman" w:hAnsi="Times New Roman" w:cs="Times New Roman"/>
          <w:i/>
          <w:sz w:val="24"/>
        </w:rPr>
      </w:r>
    </w:p>
    <w:p>
      <w:pPr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Ф.И.О. учащегося</w:t>
      </w:r>
      <w:r>
        <w:rPr>
          <w:rFonts w:ascii="Times New Roman" w:hAnsi="Times New Roman" w:cs="Times New Roman"/>
          <w:sz w:val="24"/>
        </w:rPr>
        <w:t xml:space="preserve"> ________________________________________________</w:t>
      </w:r>
      <w:r>
        <w:rPr>
          <w:rFonts w:ascii="Times New Roman" w:hAnsi="Times New Roman" w:cs="Times New Roman"/>
          <w:b/>
          <w:sz w:val="24"/>
        </w:rPr>
        <w:t xml:space="preserve">Класс</w:t>
      </w:r>
      <w:r>
        <w:rPr>
          <w:rFonts w:ascii="Times New Roman" w:hAnsi="Times New Roman" w:cs="Times New Roman"/>
          <w:sz w:val="24"/>
        </w:rPr>
        <w:t xml:space="preserve"> 9 «____»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Ф.И.О. родителя (законного представителя)</w:t>
      </w:r>
      <w:r>
        <w:rPr>
          <w:rFonts w:ascii="Times New Roman" w:hAnsi="Times New Roman" w:cs="Times New Roman"/>
          <w:sz w:val="24"/>
        </w:rPr>
        <w:t xml:space="preserve"> ____________________________________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tbl>
      <w:tblPr>
        <w:tblStyle w:val="847"/>
        <w:tblW w:w="9494" w:type="dxa"/>
        <w:tblLook w:val="04A0" w:firstRow="1" w:lastRow="0" w:firstColumn="1" w:lastColumn="0" w:noHBand="0" w:noVBand="1"/>
      </w:tblPr>
      <w:tblGrid>
        <w:gridCol w:w="8075"/>
        <w:gridCol w:w="708"/>
        <w:gridCol w:w="71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8075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1"/>
              </w:numPr>
              <w:ind w:left="22" w:firstLine="284"/>
              <w:jc w:val="both"/>
              <w:tabs>
                <w:tab w:val="left" w:pos="604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Считаете ли Вы, что выбор будущей профессиональной деятельности Вашего ребенка практически полностью зависит от Вас (Вашего мнения, Ваших возможностей)?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both"/>
              <w:tabs>
                <w:tab w:val="left" w:pos="993" w:leader="none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</w:p>
        </w:tc>
        <w:tc>
          <w:tcPr>
            <w:tcW w:w="711" w:type="dxa"/>
            <w:textDirection w:val="lrTb"/>
            <w:noWrap w:val="false"/>
          </w:tcPr>
          <w:p>
            <w:pPr>
              <w:jc w:val="both"/>
              <w:tabs>
                <w:tab w:val="left" w:pos="993" w:leader="none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Нет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</w:p>
        </w:tc>
      </w:tr>
    </w:tbl>
    <w:p>
      <w:pPr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tbl>
      <w:tblPr>
        <w:tblStyle w:val="847"/>
        <w:tblW w:w="9493" w:type="dxa"/>
        <w:tblLook w:val="04A0" w:firstRow="1" w:lastRow="0" w:firstColumn="1" w:lastColumn="0" w:noHBand="0" w:noVBand="1"/>
      </w:tblPr>
      <w:tblGrid>
        <w:gridCol w:w="8075"/>
        <w:gridCol w:w="709"/>
        <w:gridCol w:w="70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8075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1"/>
              </w:numPr>
              <w:ind w:left="22" w:firstLine="284"/>
              <w:jc w:val="both"/>
              <w:tabs>
                <w:tab w:val="left" w:pos="570" w:leader="none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Знаете ли Вы, какие профессии</w:t>
            </w:r>
            <w:r>
              <w:rPr>
                <w:rFonts w:ascii="Times New Roman" w:hAnsi="Times New Roman" w:cs="Times New Roman"/>
                <w:sz w:val="24"/>
              </w:rPr>
              <w:t xml:space="preserve"> в ближайшем будущем будут востребованы на рынке труда?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</w:p>
          <w:p>
            <w:pPr>
              <w:pStyle w:val="846"/>
              <w:ind w:left="306"/>
              <w:jc w:val="both"/>
              <w:tabs>
                <w:tab w:val="left" w:pos="570" w:leader="none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Нет 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1"/>
        </w:numPr>
        <w:ind w:left="0" w:firstLine="426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Будущее профессиональное образование и деятельность Вашего ребенка будут постоянно связаны с освоением различных областей знаний. Перечислите предметы, которые, по Вашему мнению, необходимы ребенку для профессионального самоопределения: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2"/>
        </w:num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2"/>
        </w:num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2"/>
        </w:num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2"/>
        </w:num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1"/>
        </w:numPr>
        <w:ind w:left="0" w:firstLine="426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какой областью Вы связываете будущую профессию Вашего ребенка?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tbl>
      <w:tblPr>
        <w:tblStyle w:val="847"/>
        <w:tblW w:w="9493" w:type="dxa"/>
        <w:tblLook w:val="04A0" w:firstRow="1" w:lastRow="0" w:firstColumn="1" w:lastColumn="0" w:noHBand="0" w:noVBand="1"/>
      </w:tblPr>
      <w:tblGrid>
        <w:gridCol w:w="421"/>
        <w:gridCol w:w="2835"/>
        <w:gridCol w:w="427"/>
        <w:gridCol w:w="2975"/>
        <w:gridCol w:w="427"/>
        <w:gridCol w:w="2408"/>
      </w:tblGrid>
      <w:tr>
        <w:tblPrEx/>
        <w:trPr/>
        <w:tc>
          <w:tcPr>
            <w:tcW w:w="421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Техника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27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5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Торговля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27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408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Полиция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tcW w:w="421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Производство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27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5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Реклама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27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408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Право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Информационно-коммуникационные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27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5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Экономика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27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408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Юриспруденция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1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2835" w:type="dxa"/>
            <w:vMerge w:val="continue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bottom w:val="single" w:color="auto" w:sz="4" w:space="0"/>
            </w:tcBorders>
            <w:tcW w:w="427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5" w:type="dxa"/>
            <w:textDirection w:val="lrTb"/>
            <w:noWrap w:val="false"/>
          </w:tcPr>
          <w:p>
            <w:pPr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и управление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bottom w:val="single" w:color="auto" w:sz="4" w:space="0"/>
            </w:tcBorders>
            <w:tcW w:w="427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408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Психология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21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технологии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5" w:type="dxa"/>
            <w:textDirection w:val="lrTb"/>
            <w:noWrap w:val="false"/>
          </w:tcPr>
          <w:p>
            <w:pPr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08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tcW w:w="421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Медицина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27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5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Педагогика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27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408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Искусство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tcW w:w="421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Биотехнологии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27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5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Общественные отношения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27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408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Фундаментальная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tcW w:w="421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Строительство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27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5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Обслуживание населения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27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408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наука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tcW w:w="421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Транспорт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27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5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Армия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27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408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tbl>
      <w:tblPr>
        <w:tblStyle w:val="847"/>
        <w:tblW w:w="0" w:type="auto"/>
        <w:tblLook w:val="04A0" w:firstRow="1" w:lastRow="0" w:firstColumn="1" w:lastColumn="0" w:noHBand="0" w:noVBand="1"/>
      </w:tblPr>
      <w:tblGrid>
        <w:gridCol w:w="8072"/>
        <w:gridCol w:w="565"/>
        <w:gridCol w:w="62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80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1"/>
              </w:numPr>
              <w:ind w:left="27" w:firstLine="294"/>
              <w:jc w:val="both"/>
              <w:tabs>
                <w:tab w:val="left" w:pos="311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Определился ли Ваш ребенок с выбором будущей образовательной организации?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565" w:type="dxa"/>
            <w:textDirection w:val="lrTb"/>
            <w:noWrap w:val="false"/>
          </w:tcPr>
          <w:p>
            <w:pPr>
              <w:pStyle w:val="846"/>
              <w:ind w:left="0"/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 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</w:p>
        </w:tc>
        <w:tc>
          <w:tcPr>
            <w:tcW w:w="628" w:type="dxa"/>
            <w:textDirection w:val="lrTb"/>
            <w:noWrap w:val="false"/>
          </w:tcPr>
          <w:p>
            <w:pPr>
              <w:pStyle w:val="846"/>
              <w:ind w:left="0"/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Нет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</w:p>
        </w:tc>
      </w:tr>
    </w:tbl>
    <w:p>
      <w:pPr>
        <w:pStyle w:val="846"/>
        <w:ind w:left="426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1"/>
        </w:numPr>
        <w:ind w:left="0" w:firstLine="426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Перечислите предметы, необходимые для поступления в ВУЗ, если они известны: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3"/>
        </w:num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3"/>
        </w:num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3"/>
        </w:num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3"/>
        </w:num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left="426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1"/>
        </w:numPr>
        <w:ind w:left="0" w:firstLine="426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Как ваш ребенок собирается продолжить свое образование после 9-го класса? Перечислите варианты: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4"/>
        </w:numPr>
        <w:ind w:left="851" w:hanging="425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4"/>
        </w:numPr>
        <w:ind w:left="851" w:hanging="425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4"/>
        </w:numPr>
        <w:ind w:left="851" w:hanging="425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4"/>
        </w:numPr>
        <w:ind w:left="851" w:hanging="425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1"/>
        </w:numPr>
        <w:ind w:left="0" w:firstLine="426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Предлагаем набор предметов для каждого профиля обучения. Ознакомьтесь с перечнем учебных предметов, элективных курсов и выберите профиль: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tbl>
      <w:tblPr>
        <w:tblW w:w="0" w:type="auto"/>
        <w:tblCellSpacing w:w="15" w:type="dxa"/>
        <w:tblBorders>
          <w:insideH w:val="single" w:color="auto" w:sz="4" w:space="0"/>
          <w:insideV w:val="single" w:color="auto" w:sz="4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1996"/>
        <w:gridCol w:w="3716"/>
        <w:gridCol w:w="3643"/>
      </w:tblGrid>
      <w:tr>
        <w:tblPrEx/>
        <w:trPr>
          <w:tblCellSpacing w:w="15" w:type="dxa"/>
          <w:trHeight w:val="567"/>
        </w:trPr>
        <w:tc>
          <w:tcPr>
            <w:tcW w:w="194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Профиль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Предметы для изучения на углубленном уровне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15" w:type="dxa"/>
          <w:trHeight w:val="567"/>
        </w:trPr>
        <w:tc>
          <w:tcPr>
            <w:tcW w:w="1941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vanish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2875" cy="142875"/>
                      <wp:effectExtent l="0" t="0" r="0" b="0"/>
                      <wp:docPr id="1" name="Прямоугольник 9" descr="data:image/gif;base64,R0lGODlhAQABAPABAP///wAAACH5BAEKAAAALAAAAAABAAEAAAICRAEAOw=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11.25pt;height:11.25pt;mso-wrap-distance-left:0.00pt;mso-wrap-distance-top:0.00pt;mso-wrap-distance-right:0.00pt;mso-wrap-distance-bottom:0.00pt;visibility:visible;" filled="f" stroked="f"/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​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Технологический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Оборонно- спортивная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Физика, история,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география, биология, обществознание,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  <w:t xml:space="preserve">иностранный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15" w:type="dxa"/>
          <w:trHeight w:val="567"/>
        </w:trPr>
        <w:tc>
          <w:tcPr>
            <w:tcW w:w="1941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Информационно- математическая, информационно- технологическая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Информатика, математика, физика, иностранный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15" w:type="dxa"/>
          <w:trHeight w:val="567"/>
        </w:trPr>
        <w:tc>
          <w:tcPr>
            <w:tcW w:w="1941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Психолого-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педагогическая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Математика,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физика,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информатика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15" w:type="dxa"/>
          <w:trHeight w:val="567"/>
        </w:trPr>
        <w:tc>
          <w:tcPr>
            <w:tcW w:w="1941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vanish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Естественно-научный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Химико-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биологическая,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медико-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биологическая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Химия, биология, физика, математика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15" w:type="dxa"/>
          <w:trHeight w:val="567"/>
        </w:trPr>
        <w:tc>
          <w:tcPr>
            <w:tcW w:w="1941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Психолого-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педагогическая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Химия, биология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15" w:type="dxa"/>
          <w:trHeight w:val="567"/>
        </w:trPr>
        <w:tc>
          <w:tcPr>
            <w:tcW w:w="1941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4800" cy="304800"/>
                      <wp:effectExtent l="0" t="0" r="0" b="0"/>
                      <wp:docPr id="2" name="Прямоугольник 6" descr="профиль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1" o:spid="_x0000_s1" o:spt="1" type="#_x0000_t1" style="width:24.00pt;height:24.00pt;mso-wrap-distance-left:0.00pt;mso-wrap-distance-top:0.00pt;mso-wrap-distance-right:0.00pt;mso-wrap-distance-bottom:0.00pt;visibility:visible;" filled="f" stroked="f"/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vanish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2875" cy="142875"/>
                      <wp:effectExtent l="0" t="0" r="0" b="0"/>
                      <wp:docPr id="3" name="Прямоугольник 5" descr="data:image/gif;base64,R0lGODlhAQABAPABAP///wAAACH5BAEKAAAALAAAAAABAAEAAAICRAEAOw=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2" o:spid="_x0000_s2" o:spt="1" type="#_x0000_t1" style="width:11.25pt;height:11.25pt;mso-wrap-distance-left:0.00pt;mso-wrap-distance-top:0.00pt;mso-wrap-distance-right:0.00pt;mso-wrap-distance-bottom:0.00pt;visibility:visible;" filled="f" stroked="f"/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Социально-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экономический профиль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экономическая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Обществознание, география, математика, история,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информатика, иностранный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15" w:type="dxa"/>
          <w:trHeight w:val="567"/>
        </w:trPr>
        <w:tc>
          <w:tcPr>
            <w:tcW w:w="1941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Психолого-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педагогическая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Математика,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обществознание,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  <w:t xml:space="preserve">география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15" w:type="dxa"/>
          <w:trHeight w:val="567"/>
        </w:trPr>
        <w:tc>
          <w:tcPr>
            <w:tcW w:w="1941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vanish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​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Гуманитарный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Филологическая, 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лингвистическая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Литерату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ра, иностранный язык, история,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обществознание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15" w:type="dxa"/>
          <w:trHeight w:val="567"/>
        </w:trPr>
        <w:tc>
          <w:tcPr>
            <w:tcW w:w="1941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Психолого-педагогическая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Литерату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ра, иностранный язык, история,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обществознание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15" w:type="dxa"/>
          <w:trHeight w:val="567"/>
        </w:trPr>
        <w:tc>
          <w:tcPr>
            <w:tcW w:w="194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vanish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2875" cy="142875"/>
                      <wp:effectExtent l="0" t="0" r="0" b="0"/>
                      <wp:docPr id="4" name="Прямоугольник 1" descr="data:image/gif;base64,R0lGODlhAQABAPABAP///wAAACH5BAEKAAAALAAAAAABAAEAAAICRAEAOw=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3" o:spid="_x0000_s3" o:spt="1" type="#_x0000_t1" style="width:11.25pt;height:11.25pt;mso-wrap-distance-left:0.00pt;mso-wrap-distance-top:0.00pt;mso-wrap-distance-right:0.00pt;mso-wrap-distance-bottom:0.00pt;visibility:visible;" filled="f" stroked="f"/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​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Универсальный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направленности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 менее 2-х учебных предметов в соответствии с перечнем п.18.3.1. ФГОС СОО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846"/>
        <w:ind w:left="426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1"/>
        </w:numPr>
        <w:ind w:left="0" w:firstLine="426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Какие элективные курсы по выбору хотел бы изучать Ваш ребенок дополнительно?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5"/>
        </w:num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5"/>
        </w:num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5"/>
        </w:num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numPr>
          <w:ilvl w:val="0"/>
          <w:numId w:val="5"/>
        </w:num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eastAsia="Symbol" w:cs="Symbol"/>
          <w:b/>
          <w:sz w:val="52"/>
        </w:rPr>
        <w:t xml:space="preserve">!</w:t>
      </w:r>
      <w:r>
        <w:rPr>
          <w:rFonts w:ascii="Times New Roman" w:hAnsi="Times New Roman" w:cs="Times New Roman"/>
          <w:b/>
          <w:sz w:val="52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Внимание</w:t>
      </w:r>
      <w:r>
        <w:rPr>
          <w:rFonts w:ascii="Times New Roman" w:hAnsi="Times New Roman" w:cs="Times New Roman"/>
          <w:sz w:val="24"/>
          <w:szCs w:val="24"/>
        </w:rPr>
        <w:t xml:space="preserve">! Набор предметов и элективных курсов в учебном плане профиля определяет администрация школы.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numPr>
          <w:ilvl w:val="0"/>
          <w:numId w:val="1"/>
        </w:numPr>
        <w:ind w:left="0" w:firstLine="426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</w:t>
      </w:r>
      <w:r>
        <w:rPr>
          <w:rFonts w:ascii="Times New Roman" w:hAnsi="Times New Roman" w:cs="Times New Roman"/>
          <w:sz w:val="24"/>
          <w:szCs w:val="24"/>
        </w:rPr>
        <w:t xml:space="preserve">кие шаги, как Вы считаете, необходимо предпринять со стороны школы и с Вашей стороны для успешного самоопределения Вашего ребенка?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numPr>
          <w:ilvl w:val="0"/>
          <w:numId w:val="6"/>
        </w:numPr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numPr>
          <w:ilvl w:val="0"/>
          <w:numId w:val="6"/>
        </w:numPr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numPr>
          <w:ilvl w:val="0"/>
          <w:numId w:val="6"/>
        </w:numPr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numPr>
          <w:ilvl w:val="0"/>
          <w:numId w:val="6"/>
        </w:numPr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numPr>
          <w:ilvl w:val="0"/>
          <w:numId w:val="1"/>
        </w:numPr>
        <w:ind w:left="0" w:firstLine="426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варианты ответов, чтобы закончить предложение.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организации профильной подготовки учащихся необходимо: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847"/>
        <w:tblW w:w="9351" w:type="dxa"/>
        <w:tblLook w:val="04A0" w:firstRow="1" w:lastRow="0" w:firstColumn="1" w:lastColumn="0" w:noHBand="0" w:noVBand="1"/>
      </w:tblPr>
      <w:tblGrid>
        <w:gridCol w:w="562"/>
        <w:gridCol w:w="8789"/>
      </w:tblGrid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8789" w:type="dxa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объем сведений о мире труда, людей и профессий;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8789" w:type="dxa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диагностику профессионально важных качеств;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8789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объем сведений об особенностях обучения при получении профильного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right w:val="none" w:color="000000" w:sz="4" w:space="0"/>
            </w:tcBorders>
            <w:tcW w:w="562" w:type="dxa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789" w:type="dxa"/>
            <w:vMerge w:val="continue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8789" w:type="dxa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Чаще проводить экскурсии на различные предприятия;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8789" w:type="dxa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Предоставлять возможность выполнить профессиональные пробы;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8789" w:type="dxa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Приблизить содержание образования к практической деятельности людей;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8789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психолого-педагогическое консультирование учащихся для поддержки их профессионального самоопределения;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right w:val="none" w:color="000000" w:sz="4" w:space="0"/>
            </w:tcBorders>
            <w:tcW w:w="562" w:type="dxa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789" w:type="dxa"/>
            <w:vMerge w:val="continue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8789" w:type="dxa"/>
            <w:textDirection w:val="lrTb"/>
            <w:noWrap w:val="false"/>
          </w:tcPr>
          <w:p>
            <w:pPr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Ничего не предпринимать.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Предложите Ваш вариант, если необходимо: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numPr>
          <w:ilvl w:val="0"/>
          <w:numId w:val="1"/>
        </w:numPr>
        <w:ind w:left="0" w:firstLine="426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предложение Вы хотели бы внести в структуру организации образовательной деятельности по реализации профильного обучения: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2"/>
    <w:next w:val="842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basedOn w:val="843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42"/>
    <w:next w:val="842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basedOn w:val="843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42"/>
    <w:next w:val="842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basedOn w:val="843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42"/>
    <w:next w:val="842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basedOn w:val="843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42"/>
    <w:next w:val="842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basedOn w:val="843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42"/>
    <w:next w:val="842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basedOn w:val="843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2"/>
    <w:next w:val="842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basedOn w:val="843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2"/>
    <w:next w:val="842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basedOn w:val="843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2"/>
    <w:next w:val="842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basedOn w:val="843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No Spacing"/>
    <w:uiPriority w:val="1"/>
    <w:qFormat/>
    <w:pPr>
      <w:spacing w:before="0" w:after="0" w:line="240" w:lineRule="auto"/>
    </w:pPr>
  </w:style>
  <w:style w:type="paragraph" w:styleId="685">
    <w:name w:val="Title"/>
    <w:basedOn w:val="842"/>
    <w:next w:val="842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basedOn w:val="843"/>
    <w:link w:val="685"/>
    <w:uiPriority w:val="10"/>
    <w:rPr>
      <w:sz w:val="48"/>
      <w:szCs w:val="48"/>
    </w:rPr>
  </w:style>
  <w:style w:type="paragraph" w:styleId="687">
    <w:name w:val="Subtitle"/>
    <w:basedOn w:val="842"/>
    <w:next w:val="842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basedOn w:val="843"/>
    <w:link w:val="687"/>
    <w:uiPriority w:val="11"/>
    <w:rPr>
      <w:sz w:val="24"/>
      <w:szCs w:val="24"/>
    </w:rPr>
  </w:style>
  <w:style w:type="paragraph" w:styleId="689">
    <w:name w:val="Quote"/>
    <w:basedOn w:val="842"/>
    <w:next w:val="842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2"/>
    <w:next w:val="842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paragraph" w:styleId="693">
    <w:name w:val="Header"/>
    <w:basedOn w:val="842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Header Char"/>
    <w:basedOn w:val="843"/>
    <w:link w:val="693"/>
    <w:uiPriority w:val="99"/>
  </w:style>
  <w:style w:type="paragraph" w:styleId="695">
    <w:name w:val="Footer"/>
    <w:basedOn w:val="842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Footer Char"/>
    <w:basedOn w:val="843"/>
    <w:link w:val="695"/>
    <w:uiPriority w:val="99"/>
  </w:style>
  <w:style w:type="paragraph" w:styleId="697">
    <w:name w:val="Caption"/>
    <w:basedOn w:val="842"/>
    <w:next w:val="842"/>
    <w:link w:val="6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8">
    <w:name w:val="Caption Char"/>
    <w:basedOn w:val="843"/>
    <w:link w:val="697"/>
    <w:uiPriority w:val="35"/>
    <w:rPr>
      <w:b/>
      <w:bCs/>
      <w:color w:val="4f81bd" w:themeColor="accent1"/>
      <w:sz w:val="18"/>
      <w:szCs w:val="18"/>
    </w:rPr>
  </w:style>
  <w:style w:type="table" w:styleId="699">
    <w:name w:val="Table Grid Light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2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1">
    <w:name w:val="Grid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2">
    <w:name w:val="Grid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3">
    <w:name w:val="Grid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4">
    <w:name w:val="Grid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5">
    <w:name w:val="Grid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7">
    <w:name w:val="List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8">
    <w:name w:val="List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9">
    <w:name w:val="List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0">
    <w:name w:val="List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1">
    <w:name w:val="List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2">
    <w:name w:val="List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3">
    <w:name w:val="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 &amp; 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2">
    <w:name w:val="Bordered &amp; 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3">
    <w:name w:val="Bordered &amp; 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4">
    <w:name w:val="Bordered &amp; 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5">
    <w:name w:val="Bordered &amp; 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6">
    <w:name w:val="Bordered &amp; 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7">
    <w:name w:val="Bordered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4">
    <w:name w:val="Hyperlink"/>
    <w:uiPriority w:val="99"/>
    <w:unhideWhenUsed/>
    <w:rPr>
      <w:color w:val="0000ff" w:themeColor="hyperlink"/>
      <w:u w:val="single"/>
    </w:rPr>
  </w:style>
  <w:style w:type="paragraph" w:styleId="825">
    <w:name w:val="footnote text"/>
    <w:basedOn w:val="842"/>
    <w:link w:val="826"/>
    <w:uiPriority w:val="99"/>
    <w:semiHidden/>
    <w:unhideWhenUsed/>
    <w:pPr>
      <w:spacing w:after="40" w:line="240" w:lineRule="auto"/>
    </w:pPr>
    <w:rPr>
      <w:sz w:val="18"/>
    </w:rPr>
  </w:style>
  <w:style w:type="character" w:styleId="826">
    <w:name w:val="Footnote Text Char"/>
    <w:link w:val="825"/>
    <w:uiPriority w:val="99"/>
    <w:rPr>
      <w:sz w:val="18"/>
    </w:rPr>
  </w:style>
  <w:style w:type="character" w:styleId="827">
    <w:name w:val="footnote reference"/>
    <w:basedOn w:val="843"/>
    <w:uiPriority w:val="99"/>
    <w:unhideWhenUsed/>
    <w:rPr>
      <w:vertAlign w:val="superscript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basedOn w:val="843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</w:style>
  <w:style w:type="character" w:styleId="843" w:default="1">
    <w:name w:val="Default Paragraph Font"/>
    <w:uiPriority w:val="1"/>
    <w:semiHidden/>
    <w:unhideWhenUsed/>
  </w:style>
  <w:style w:type="table" w:styleId="8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5" w:default="1">
    <w:name w:val="No List"/>
    <w:uiPriority w:val="99"/>
    <w:semiHidden/>
    <w:unhideWhenUsed/>
  </w:style>
  <w:style w:type="paragraph" w:styleId="846">
    <w:name w:val="List Paragraph"/>
    <w:basedOn w:val="842"/>
    <w:uiPriority w:val="34"/>
    <w:qFormat/>
    <w:pPr>
      <w:contextualSpacing/>
      <w:ind w:left="720"/>
    </w:pPr>
  </w:style>
  <w:style w:type="table" w:styleId="847">
    <w:name w:val="Table Grid"/>
    <w:basedOn w:val="84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8">
    <w:name w:val="Balloon Text"/>
    <w:basedOn w:val="842"/>
    <w:link w:val="84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9" w:customStyle="1">
    <w:name w:val="Текст выноски Знак"/>
    <w:basedOn w:val="843"/>
    <w:link w:val="84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С Уважением МБОУ СОШ №18 ст. Малотенгинская</cp:lastModifiedBy>
  <cp:revision>3</cp:revision>
  <dcterms:created xsi:type="dcterms:W3CDTF">2025-02-20T04:25:00Z</dcterms:created>
  <dcterms:modified xsi:type="dcterms:W3CDTF">2026-02-05T12:44:19Z</dcterms:modified>
</cp:coreProperties>
</file>